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284" w:rsidRPr="00A06284" w:rsidRDefault="00A06284" w:rsidP="00F23911">
      <w:pPr>
        <w:pStyle w:val="a5"/>
      </w:pPr>
      <w:r w:rsidRPr="00A06284">
        <w:rPr>
          <w:rFonts w:hint="eastAsia"/>
        </w:rPr>
        <w:t>读书笔记</w:t>
      </w:r>
      <w:r w:rsidR="00F23911">
        <w:rPr>
          <w:rFonts w:hint="eastAsia"/>
        </w:rPr>
        <w:t>4</w:t>
      </w:r>
      <w:r w:rsidRPr="00A06284">
        <w:rPr>
          <w:rFonts w:hint="eastAsia"/>
        </w:rPr>
        <w:t>——《供应链的三道防线》</w:t>
      </w:r>
      <w:bookmarkStart w:id="0" w:name="_GoBack"/>
      <w:bookmarkEnd w:id="0"/>
    </w:p>
    <w:p w:rsidR="00A06284" w:rsidRPr="00F23911" w:rsidRDefault="00F23911" w:rsidP="00F23911">
      <w:pPr>
        <w:ind w:firstLineChars="200" w:firstLine="440"/>
        <w:rPr>
          <w:rFonts w:ascii="宋体" w:eastAsia="宋体" w:hAnsi="宋体"/>
          <w:color w:val="121212"/>
          <w:sz w:val="22"/>
        </w:rPr>
      </w:pPr>
      <w:hyperlink r:id="rId4" w:tgtFrame="_blank" w:history="1">
        <w:r w:rsidR="00A06284" w:rsidRPr="00F23911">
          <w:rPr>
            <w:rStyle w:val="a4"/>
            <w:rFonts w:ascii="宋体" w:eastAsia="宋体" w:hAnsi="宋体" w:hint="eastAsia"/>
            <w:color w:val="auto"/>
            <w:sz w:val="22"/>
            <w:u w:val="none"/>
          </w:rPr>
          <w:t>供应链管理库存</w:t>
        </w:r>
      </w:hyperlink>
      <w:r w:rsidR="00A06284" w:rsidRPr="00F23911">
        <w:rPr>
          <w:rFonts w:ascii="宋体" w:eastAsia="宋体" w:hAnsi="宋体" w:hint="eastAsia"/>
          <w:sz w:val="22"/>
        </w:rPr>
        <w:t>（</w:t>
      </w:r>
      <w:r w:rsidR="00A06284" w:rsidRPr="00F23911">
        <w:rPr>
          <w:rFonts w:ascii="宋体" w:eastAsia="宋体" w:hAnsi="宋体" w:hint="eastAsia"/>
          <w:color w:val="121212"/>
          <w:sz w:val="22"/>
        </w:rPr>
        <w:t>VMI全称Vendor Managed Inventory），因为零售业习惯于把供应商叫做Vendor，更加正式的称呼是Supplier。</w:t>
      </w:r>
    </w:p>
    <w:p w:rsidR="00A06284" w:rsidRPr="00F23911" w:rsidRDefault="00A06284" w:rsidP="00F23911">
      <w:pPr>
        <w:ind w:firstLineChars="200" w:firstLine="440"/>
        <w:rPr>
          <w:rFonts w:ascii="宋体" w:eastAsia="宋体" w:hAnsi="宋体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VMI就是根据库存的计划水位和需求预测来计算的，而影响库存的因素有供应商的自主补货，包括补货数量和补货时间以及采购商的实时需求预测，通过适当合理的操作，</w:t>
      </w:r>
      <w:proofErr w:type="spellStart"/>
      <w:r w:rsidRPr="00F23911">
        <w:rPr>
          <w:rFonts w:ascii="宋体" w:eastAsia="宋体" w:hAnsi="宋体" w:hint="eastAsia"/>
          <w:color w:val="121212"/>
          <w:sz w:val="22"/>
        </w:rPr>
        <w:t>VMI</w:t>
      </w:r>
      <w:proofErr w:type="spellEnd"/>
      <w:r w:rsidRPr="00F23911">
        <w:rPr>
          <w:rFonts w:ascii="宋体" w:eastAsia="宋体" w:hAnsi="宋体" w:hint="eastAsia"/>
          <w:color w:val="121212"/>
          <w:sz w:val="22"/>
        </w:rPr>
        <w:t>简化了客户与供应商之间的供应链关系、</w:t>
      </w:r>
      <w:hyperlink r:id="rId5" w:tgtFrame="_blank" w:history="1">
        <w:r w:rsidRPr="00F23911">
          <w:rPr>
            <w:rStyle w:val="a4"/>
            <w:rFonts w:ascii="宋体" w:eastAsia="宋体" w:hAnsi="宋体" w:hint="eastAsia"/>
            <w:color w:val="auto"/>
            <w:sz w:val="22"/>
            <w:u w:val="none"/>
          </w:rPr>
          <w:t>产品流</w:t>
        </w:r>
      </w:hyperlink>
      <w:r w:rsidRPr="00F23911">
        <w:rPr>
          <w:rFonts w:ascii="宋体" w:eastAsia="宋体" w:hAnsi="宋体" w:hint="eastAsia"/>
          <w:color w:val="121212"/>
          <w:sz w:val="22"/>
        </w:rPr>
        <w:t>、信息传递、资金循环。而如何降低供应链中的采购商与供应商的</w:t>
      </w:r>
      <w:hyperlink r:id="rId6" w:tgtFrame="_blank" w:history="1">
        <w:r w:rsidRPr="00F23911">
          <w:rPr>
            <w:rStyle w:val="a4"/>
            <w:rFonts w:ascii="宋体" w:eastAsia="宋体" w:hAnsi="宋体" w:hint="eastAsia"/>
            <w:color w:val="auto"/>
            <w:sz w:val="22"/>
            <w:u w:val="none"/>
          </w:rPr>
          <w:t>交易成本</w:t>
        </w:r>
      </w:hyperlink>
      <w:r w:rsidRPr="00F23911">
        <w:rPr>
          <w:rFonts w:ascii="宋体" w:eastAsia="宋体" w:hAnsi="宋体" w:hint="eastAsia"/>
          <w:color w:val="121212"/>
          <w:sz w:val="22"/>
        </w:rPr>
        <w:t>和</w:t>
      </w:r>
      <w:proofErr w:type="gramStart"/>
      <w:r w:rsidRPr="00F23911">
        <w:rPr>
          <w:rFonts w:ascii="宋体" w:eastAsia="宋体" w:hAnsi="宋体" w:hint="eastAsia"/>
          <w:color w:val="121212"/>
          <w:sz w:val="22"/>
        </w:rPr>
        <w:t>供应链总库存</w:t>
      </w:r>
      <w:proofErr w:type="gramEnd"/>
      <w:r w:rsidRPr="00F23911">
        <w:rPr>
          <w:rFonts w:ascii="宋体" w:eastAsia="宋体" w:hAnsi="宋体" w:hint="eastAsia"/>
          <w:color w:val="121212"/>
          <w:sz w:val="22"/>
        </w:rPr>
        <w:t>，就会减少双方的博弈，从而应用于各个行业。</w:t>
      </w:r>
    </w:p>
    <w:p w:rsidR="00A06284" w:rsidRPr="00F23911" w:rsidRDefault="00A06284" w:rsidP="00F23911">
      <w:pPr>
        <w:ind w:firstLineChars="200" w:firstLine="440"/>
        <w:rPr>
          <w:rFonts w:ascii="宋体" w:eastAsia="宋体" w:hAnsi="宋体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在VMI的操作过程中，在供应商的角度来看，就是采购商每周要货100个，我的库房现在有200个，而实际的情况是因为采购商这个月要进行营销活动，要货300个，但是我的库存却不够，我只能临时去调货。这就是采购商没有及时给予供应商需求预测，而供应商的库存计划也不够。</w:t>
      </w:r>
    </w:p>
    <w:p w:rsidR="00F23911" w:rsidRPr="00F23911" w:rsidRDefault="00A06284" w:rsidP="00F23911">
      <w:pPr>
        <w:rPr>
          <w:rFonts w:ascii="宋体" w:eastAsia="宋体" w:hAnsi="宋体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而怎么去管理VMI就需要一个系统性的库存管理和及时的需求预测，而不是出现问题就压到供应商身上，降低了双方的紧张的关系，而不是让问题成为压倒采购、供应双方的最后一根稻草</w:t>
      </w:r>
      <w:r w:rsidR="00F23911" w:rsidRPr="00F23911">
        <w:rPr>
          <w:rFonts w:ascii="宋体" w:eastAsia="宋体" w:hAnsi="宋体" w:hint="eastAsia"/>
          <w:color w:val="121212"/>
          <w:sz w:val="22"/>
        </w:rPr>
        <w:t>。供应链三道防线：需求预测，库存计划，供应链执行。</w:t>
      </w:r>
    </w:p>
    <w:p w:rsidR="00F23911" w:rsidRPr="00F23911" w:rsidRDefault="00F23911" w:rsidP="00F23911">
      <w:pPr>
        <w:rPr>
          <w:rFonts w:ascii="宋体" w:eastAsia="宋体" w:hAnsi="宋体" w:hint="eastAsia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1.需求预测</w:t>
      </w:r>
    </w:p>
    <w:p w:rsidR="00F23911" w:rsidRPr="00F23911" w:rsidRDefault="00F23911" w:rsidP="00F23911">
      <w:pPr>
        <w:rPr>
          <w:rFonts w:ascii="宋体" w:eastAsia="宋体" w:hAnsi="宋体" w:hint="eastAsia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如何进行更精准的需求预测？</w:t>
      </w:r>
    </w:p>
    <w:p w:rsidR="00F23911" w:rsidRPr="00F23911" w:rsidRDefault="00F23911" w:rsidP="00F23911">
      <w:pPr>
        <w:rPr>
          <w:rFonts w:ascii="宋体" w:eastAsia="宋体" w:hAnsi="宋体" w:hint="eastAsia"/>
          <w:color w:val="121212"/>
          <w:sz w:val="22"/>
        </w:rPr>
      </w:pPr>
      <w:proofErr w:type="gramStart"/>
      <w:r w:rsidRPr="00F23911">
        <w:rPr>
          <w:rFonts w:ascii="宋体" w:eastAsia="宋体" w:hAnsi="宋体" w:hint="eastAsia"/>
          <w:color w:val="121212"/>
          <w:sz w:val="22"/>
        </w:rPr>
        <w:t>跨职能</w:t>
      </w:r>
      <w:proofErr w:type="gramEnd"/>
      <w:r w:rsidRPr="00F23911">
        <w:rPr>
          <w:rFonts w:ascii="宋体" w:eastAsia="宋体" w:hAnsi="宋体" w:hint="eastAsia"/>
          <w:color w:val="121212"/>
          <w:sz w:val="22"/>
        </w:rPr>
        <w:t>本性。从数据开始（三分技术），由判断结束（七分管理）。三分技术：从数字出发，基于需求历史制定基准预测；七分管理：由销售，市场，技术和管理等熟悉需求的职能调整预测。</w:t>
      </w:r>
    </w:p>
    <w:p w:rsidR="00F23911" w:rsidRPr="00F23911" w:rsidRDefault="00F23911" w:rsidP="00F23911">
      <w:pPr>
        <w:rPr>
          <w:rFonts w:ascii="宋体" w:eastAsia="宋体" w:hAnsi="宋体" w:hint="eastAsia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如何改善职能协作？计划加强分析能力，制定更好的基准预测，推动前端销售集中精力应对客户集中度高的产品预测。（计划是供应链的引擎，需求计划是供应链的原始推动力）</w:t>
      </w:r>
    </w:p>
    <w:p w:rsidR="00F23911" w:rsidRPr="00F23911" w:rsidRDefault="00F23911" w:rsidP="00F23911">
      <w:pPr>
        <w:rPr>
          <w:rFonts w:ascii="宋体" w:eastAsia="宋体" w:hAnsi="宋体" w:hint="eastAsia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2.库存计划</w:t>
      </w:r>
    </w:p>
    <w:p w:rsidR="00F23911" w:rsidRPr="00F23911" w:rsidRDefault="00F23911" w:rsidP="00F23911">
      <w:pPr>
        <w:rPr>
          <w:rFonts w:ascii="宋体" w:eastAsia="宋体" w:hAnsi="宋体" w:hint="eastAsia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库存四分法：</w:t>
      </w:r>
    </w:p>
    <w:p w:rsidR="00F23911" w:rsidRPr="00F23911" w:rsidRDefault="00F23911" w:rsidP="00F23911">
      <w:pPr>
        <w:rPr>
          <w:rFonts w:ascii="宋体" w:eastAsia="宋体" w:hAnsi="宋体" w:hint="eastAsia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周转（维持正常的周转），安全（应对需求和供应的不确定性），过剩（超出周转和安全），风险库存（超出周转 安全和过剩）。</w:t>
      </w:r>
    </w:p>
    <w:p w:rsidR="00F23911" w:rsidRPr="00F23911" w:rsidRDefault="00F23911" w:rsidP="00F23911">
      <w:pPr>
        <w:rPr>
          <w:rFonts w:ascii="宋体" w:eastAsia="宋体" w:hAnsi="宋体" w:hint="eastAsia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如何库存控制？三管齐下，缩短周转周期降低周转库存，降低不确定性降低安全库存，改变组织行为控制多余库存。</w:t>
      </w:r>
    </w:p>
    <w:p w:rsidR="00F23911" w:rsidRPr="00F23911" w:rsidRDefault="00F23911" w:rsidP="00F23911">
      <w:pPr>
        <w:rPr>
          <w:rFonts w:ascii="宋体" w:eastAsia="宋体" w:hAnsi="宋体" w:hint="eastAsia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3.供应链执行</w:t>
      </w:r>
    </w:p>
    <w:p w:rsidR="00F23911" w:rsidRPr="00F23911" w:rsidRDefault="00F23911" w:rsidP="00F23911">
      <w:pPr>
        <w:rPr>
          <w:rFonts w:ascii="宋体" w:eastAsia="宋体" w:hAnsi="宋体" w:hint="eastAsia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执行迷弥补的表现为催货加急。如何有效执行需求预测，提升信息系统和组织系统的能力。</w:t>
      </w:r>
    </w:p>
    <w:p w:rsidR="00F23911" w:rsidRPr="00F23911" w:rsidRDefault="00F23911" w:rsidP="00F23911">
      <w:pPr>
        <w:ind w:firstLineChars="200" w:firstLine="440"/>
        <w:rPr>
          <w:rFonts w:ascii="宋体" w:eastAsia="宋体" w:hAnsi="宋体" w:hint="eastAsia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总结：如何做好供应链，其实这是一个很大的范围。这里的供应链侧重于采购前端，从需求预测（例如追单等需求）到采购入库销售前期的过程。</w:t>
      </w:r>
    </w:p>
    <w:p w:rsidR="00F23911" w:rsidRPr="00F23911" w:rsidRDefault="00F23911" w:rsidP="00F23911">
      <w:pPr>
        <w:rPr>
          <w:rFonts w:ascii="宋体" w:eastAsia="宋体" w:hAnsi="宋体" w:hint="eastAsia"/>
          <w:color w:val="121212"/>
          <w:sz w:val="22"/>
        </w:rPr>
      </w:pPr>
      <w:r w:rsidRPr="00F23911">
        <w:rPr>
          <w:rFonts w:ascii="宋体" w:eastAsia="宋体" w:hAnsi="宋体" w:hint="eastAsia"/>
          <w:color w:val="121212"/>
          <w:sz w:val="22"/>
        </w:rPr>
        <w:t>需求预测可以理解为从数据开始，结合销售需求判断相对较合理的需求；库存计划为合理管控库存，降低过剩库存和风险库存，提高周转库存 ，保持一定的安全库存。</w:t>
      </w:r>
    </w:p>
    <w:p w:rsidR="00A06284" w:rsidRPr="00F23911" w:rsidRDefault="00A06284" w:rsidP="00F23911">
      <w:pPr>
        <w:rPr>
          <w:rFonts w:ascii="微软雅黑" w:eastAsia="微软雅黑" w:hAnsi="微软雅黑"/>
          <w:color w:val="121212"/>
          <w:sz w:val="23"/>
          <w:szCs w:val="23"/>
        </w:rPr>
      </w:pPr>
    </w:p>
    <w:p w:rsidR="00FD404F" w:rsidRPr="00A06284" w:rsidRDefault="00FD404F"/>
    <w:sectPr w:rsidR="00FD404F" w:rsidRPr="00A06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284"/>
    <w:rsid w:val="00A06284"/>
    <w:rsid w:val="00F23911"/>
    <w:rsid w:val="00FD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C23A0"/>
  <w15:chartTrackingRefBased/>
  <w15:docId w15:val="{55D98116-D990-4685-84D8-FBDD130E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2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06284"/>
    <w:rPr>
      <w:color w:val="0000FF"/>
      <w:u w:val="single"/>
    </w:rPr>
  </w:style>
  <w:style w:type="paragraph" w:styleId="a5">
    <w:name w:val="Title"/>
    <w:basedOn w:val="a"/>
    <w:next w:val="a"/>
    <w:link w:val="a6"/>
    <w:uiPriority w:val="10"/>
    <w:qFormat/>
    <w:rsid w:val="00F2391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标题 字符"/>
    <w:basedOn w:val="a0"/>
    <w:link w:val="a5"/>
    <w:uiPriority w:val="10"/>
    <w:rsid w:val="00F2391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hihu.com/search?q=%E4%BA%A4%E6%98%93%E6%88%90%E6%9C%AC&amp;search_source=Entity&amp;hybrid_search_source=Entity&amp;hybrid_search_extra=%7B%22sourceType%22%3A%22article%22%2C%22sourceId%22%3A%22453652193%22%7D" TargetMode="External"/><Relationship Id="rId5" Type="http://schemas.openxmlformats.org/officeDocument/2006/relationships/hyperlink" Target="https://www.zhihu.com/search?q=%E4%BA%A7%E5%93%81%E6%B5%81&amp;search_source=Entity&amp;hybrid_search_source=Entity&amp;hybrid_search_extra=%7B%22sourceType%22%3A%22article%22%2C%22sourceId%22%3A%22453652193%22%7D" TargetMode="External"/><Relationship Id="rId4" Type="http://schemas.openxmlformats.org/officeDocument/2006/relationships/hyperlink" Target="https://www.zhihu.com/search?q=%E4%BE%9B%E5%BA%94%E9%93%BE%E7%AE%A1%E7%90%86%E5%BA%93%E5%AD%98&amp;search_source=Entity&amp;hybrid_search_source=Entity&amp;hybrid_search_extra=%7B%22sourceType%22%3A%22article%22%2C%22sourceId%22%3A%22453652193%22%7D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2022-10-24T09:30:00Z</dcterms:created>
  <dcterms:modified xsi:type="dcterms:W3CDTF">2022-12-02T15:29:00Z</dcterms:modified>
</cp:coreProperties>
</file>